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FD818" w14:textId="5FDE5F75" w:rsidR="00DB4937" w:rsidRPr="00B65B6A" w:rsidRDefault="00DB4937" w:rsidP="00B65B6A">
      <w:pPr>
        <w:spacing w:after="240"/>
        <w:jc w:val="center"/>
        <w:rPr>
          <w:b/>
          <w:sz w:val="32"/>
          <w:szCs w:val="32"/>
        </w:rPr>
      </w:pPr>
      <w:bookmarkStart w:id="0" w:name="_GoBack"/>
      <w:bookmarkEnd w:id="0"/>
      <w:r w:rsidRPr="00B65B6A">
        <w:rPr>
          <w:b/>
          <w:sz w:val="32"/>
          <w:szCs w:val="32"/>
        </w:rPr>
        <w:t xml:space="preserve">SPBAC </w:t>
      </w:r>
      <w:r w:rsidR="00D13D16" w:rsidRPr="00B65B6A">
        <w:rPr>
          <w:b/>
          <w:sz w:val="32"/>
          <w:szCs w:val="32"/>
        </w:rPr>
        <w:br/>
      </w:r>
      <w:r w:rsidRPr="00B65B6A">
        <w:rPr>
          <w:b/>
          <w:sz w:val="32"/>
          <w:szCs w:val="32"/>
        </w:rPr>
        <w:t>September 22, 2015 Meeting Notes</w:t>
      </w:r>
    </w:p>
    <w:p w14:paraId="74D0E982" w14:textId="1D0444DF" w:rsidR="00CC4554" w:rsidRDefault="00DB4937">
      <w:r w:rsidRPr="00D13D16">
        <w:rPr>
          <w:b/>
        </w:rPr>
        <w:t>In Attendance</w:t>
      </w:r>
      <w:r>
        <w:t xml:space="preserve">: </w:t>
      </w:r>
      <w:proofErr w:type="spellStart"/>
      <w:r>
        <w:t>RCaulfield</w:t>
      </w:r>
      <w:proofErr w:type="spellEnd"/>
      <w:r>
        <w:t xml:space="preserve">, </w:t>
      </w:r>
      <w:proofErr w:type="spellStart"/>
      <w:r>
        <w:t>JVigil</w:t>
      </w:r>
      <w:proofErr w:type="spellEnd"/>
      <w:r>
        <w:t xml:space="preserve">, </w:t>
      </w:r>
      <w:proofErr w:type="spellStart"/>
      <w:r>
        <w:t>BEwing</w:t>
      </w:r>
      <w:proofErr w:type="spellEnd"/>
      <w:r>
        <w:t xml:space="preserve">, </w:t>
      </w:r>
      <w:proofErr w:type="spellStart"/>
      <w:r>
        <w:t>PSchulte</w:t>
      </w:r>
      <w:proofErr w:type="spellEnd"/>
      <w:r>
        <w:t xml:space="preserve">, </w:t>
      </w:r>
      <w:proofErr w:type="spellStart"/>
      <w:r>
        <w:t>MCiri</w:t>
      </w:r>
      <w:proofErr w:type="spellEnd"/>
      <w:r>
        <w:t xml:space="preserve">, </w:t>
      </w:r>
      <w:proofErr w:type="spellStart"/>
      <w:r>
        <w:t>CConerton</w:t>
      </w:r>
      <w:proofErr w:type="spellEnd"/>
      <w:r>
        <w:t xml:space="preserve">, </w:t>
      </w:r>
      <w:proofErr w:type="spellStart"/>
      <w:r>
        <w:t>MHaavig</w:t>
      </w:r>
      <w:proofErr w:type="spellEnd"/>
      <w:r>
        <w:t xml:space="preserve">, </w:t>
      </w:r>
      <w:proofErr w:type="spellStart"/>
      <w:r>
        <w:t>KKrein</w:t>
      </w:r>
      <w:proofErr w:type="spellEnd"/>
      <w:r>
        <w:t xml:space="preserve">, </w:t>
      </w:r>
      <w:proofErr w:type="spellStart"/>
      <w:r>
        <w:t>KGerken</w:t>
      </w:r>
      <w:proofErr w:type="spellEnd"/>
      <w:r>
        <w:t>,</w:t>
      </w:r>
      <w:r w:rsidR="00A620AC">
        <w:t xml:space="preserve"> </w:t>
      </w:r>
      <w:proofErr w:type="spellStart"/>
      <w:r w:rsidR="00A620AC">
        <w:t>JNelson</w:t>
      </w:r>
      <w:proofErr w:type="spellEnd"/>
      <w:r w:rsidR="00A620AC">
        <w:t>,</w:t>
      </w:r>
      <w:r w:rsidR="0013294E">
        <w:t xml:space="preserve"> </w:t>
      </w:r>
      <w:proofErr w:type="spellStart"/>
      <w:r w:rsidR="0013294E">
        <w:t>ETomlinson</w:t>
      </w:r>
      <w:proofErr w:type="spellEnd"/>
      <w:r w:rsidR="0013294E">
        <w:t xml:space="preserve">, </w:t>
      </w:r>
      <w:proofErr w:type="spellStart"/>
      <w:r w:rsidR="0013294E">
        <w:t>LCarroll</w:t>
      </w:r>
      <w:proofErr w:type="spellEnd"/>
      <w:r>
        <w:t xml:space="preserve">, </w:t>
      </w:r>
      <w:proofErr w:type="spellStart"/>
      <w:r>
        <w:t>PMartin</w:t>
      </w:r>
      <w:proofErr w:type="spellEnd"/>
      <w:r>
        <w:t xml:space="preserve">, </w:t>
      </w:r>
      <w:proofErr w:type="spellStart"/>
      <w:r>
        <w:t>EScott</w:t>
      </w:r>
      <w:proofErr w:type="spellEnd"/>
      <w:r>
        <w:t xml:space="preserve">, </w:t>
      </w:r>
      <w:proofErr w:type="spellStart"/>
      <w:r>
        <w:t>KSchmitt</w:t>
      </w:r>
      <w:proofErr w:type="spellEnd"/>
      <w:r>
        <w:t xml:space="preserve">, </w:t>
      </w:r>
      <w:proofErr w:type="spellStart"/>
      <w:r>
        <w:t>VWilliams</w:t>
      </w:r>
      <w:proofErr w:type="spellEnd"/>
      <w:r>
        <w:t xml:space="preserve">, </w:t>
      </w:r>
      <w:proofErr w:type="spellStart"/>
      <w:r>
        <w:t>RFelkl</w:t>
      </w:r>
      <w:proofErr w:type="spellEnd"/>
      <w:r>
        <w:t xml:space="preserve">, </w:t>
      </w:r>
      <w:proofErr w:type="spellStart"/>
      <w:r>
        <w:t>DLo</w:t>
      </w:r>
      <w:proofErr w:type="spellEnd"/>
      <w:r>
        <w:t xml:space="preserve">, </w:t>
      </w:r>
      <w:proofErr w:type="spellStart"/>
      <w:r>
        <w:t>GCheney</w:t>
      </w:r>
      <w:proofErr w:type="spellEnd"/>
      <w:r w:rsidR="000E258A">
        <w:t xml:space="preserve">, </w:t>
      </w:r>
      <w:proofErr w:type="spellStart"/>
      <w:r w:rsidR="000E258A">
        <w:t>PTraxler</w:t>
      </w:r>
      <w:proofErr w:type="spellEnd"/>
      <w:r w:rsidR="004D37CF">
        <w:t xml:space="preserve">, </w:t>
      </w:r>
      <w:proofErr w:type="spellStart"/>
      <w:r w:rsidR="004D37CF">
        <w:t>DBlankenship</w:t>
      </w:r>
      <w:proofErr w:type="spellEnd"/>
      <w:r w:rsidR="00A620AC">
        <w:t xml:space="preserve">, </w:t>
      </w:r>
      <w:proofErr w:type="spellStart"/>
      <w:r w:rsidR="00A620AC">
        <w:t>MMoya</w:t>
      </w:r>
      <w:proofErr w:type="spellEnd"/>
    </w:p>
    <w:p w14:paraId="0D9B0ED3" w14:textId="77777777" w:rsidR="00DB4937" w:rsidRPr="00485BDC" w:rsidRDefault="00DB4937">
      <w:pPr>
        <w:rPr>
          <w:b/>
        </w:rPr>
      </w:pPr>
      <w:r w:rsidRPr="00485BDC">
        <w:rPr>
          <w:b/>
        </w:rPr>
        <w:t>Chancellor’s Comments</w:t>
      </w:r>
    </w:p>
    <w:p w14:paraId="10946C07" w14:textId="42A850FD" w:rsidR="00DB4937" w:rsidRDefault="00DB4937">
      <w:proofErr w:type="spellStart"/>
      <w:r>
        <w:t>RCaulfield</w:t>
      </w:r>
      <w:proofErr w:type="spellEnd"/>
      <w:r>
        <w:t xml:space="preserve"> explained that SPBAC was established to increase transparency and community engagement around budget and strategic priorities. He reiterated the committee’s charge (listed at the bottom of the meeting agenda).</w:t>
      </w:r>
      <w:r w:rsidR="00485BDC">
        <w:t xml:space="preserve"> </w:t>
      </w:r>
      <w:r w:rsidR="005B111A">
        <w:t>He stressed it is i</w:t>
      </w:r>
      <w:r w:rsidR="00485BDC">
        <w:t xml:space="preserve">mportant for committee members to </w:t>
      </w:r>
      <w:r w:rsidR="005B111A">
        <w:t>discuss</w:t>
      </w:r>
      <w:r w:rsidR="00485BDC">
        <w:t xml:space="preserve"> the committee’s ongoing work with their constituencies; ensuring wide engagement. This includes forwarding recommendations </w:t>
      </w:r>
      <w:r w:rsidR="00497C81">
        <w:t>from the departments to the committee</w:t>
      </w:r>
      <w:r w:rsidR="00485BDC">
        <w:t>.</w:t>
      </w:r>
    </w:p>
    <w:p w14:paraId="56857024" w14:textId="77777777" w:rsidR="00485BDC" w:rsidRPr="00485BDC" w:rsidRDefault="00485BDC" w:rsidP="00485BDC">
      <w:pPr>
        <w:rPr>
          <w:b/>
        </w:rPr>
      </w:pPr>
      <w:r w:rsidRPr="00485BDC">
        <w:rPr>
          <w:b/>
        </w:rPr>
        <w:t>FY17 Budget</w:t>
      </w:r>
    </w:p>
    <w:p w14:paraId="6C17CF3C" w14:textId="7A2A4607" w:rsidR="006F1867" w:rsidRDefault="00876E7C" w:rsidP="006F1867">
      <w:r>
        <w:rPr>
          <w:b/>
          <w:i/>
        </w:rPr>
        <w:t>Draft Operating</w:t>
      </w:r>
      <w:r w:rsidR="006F1867" w:rsidRPr="00D23724">
        <w:rPr>
          <w:b/>
          <w:i/>
        </w:rPr>
        <w:t xml:space="preserve"> and Capital Plan</w:t>
      </w:r>
      <w:r>
        <w:rPr>
          <w:b/>
          <w:i/>
        </w:rPr>
        <w:t>s</w:t>
      </w:r>
      <w:r w:rsidR="006F1867">
        <w:rPr>
          <w:i/>
        </w:rPr>
        <w:t xml:space="preserve"> – </w:t>
      </w:r>
      <w:proofErr w:type="spellStart"/>
      <w:r w:rsidR="006F1867">
        <w:t>MCiri</w:t>
      </w:r>
      <w:proofErr w:type="spellEnd"/>
      <w:r w:rsidR="006F1867">
        <w:t xml:space="preserve"> reported that </w:t>
      </w:r>
      <w:r>
        <w:t>the university Board of Regents</w:t>
      </w:r>
      <w:r w:rsidR="006F1867">
        <w:t xml:space="preserve"> </w:t>
      </w:r>
      <w:r w:rsidR="005F3AE6">
        <w:t xml:space="preserve">(BOR) </w:t>
      </w:r>
      <w:r w:rsidR="006F1867">
        <w:t>met last week and con</w:t>
      </w:r>
      <w:r>
        <w:t>ducted their first review of</w:t>
      </w:r>
      <w:r w:rsidR="006F1867">
        <w:t xml:space="preserve"> draft UA FY17 budget proposals. On the capital side, the proposal asks for $50M for facilities maintenance; of this UAS would receive $2.1M. </w:t>
      </w:r>
      <w:proofErr w:type="spellStart"/>
      <w:r w:rsidR="006F1867">
        <w:t>MCiri</w:t>
      </w:r>
      <w:proofErr w:type="spellEnd"/>
      <w:r w:rsidR="006F1867">
        <w:t xml:space="preserve"> cautioned that he does not anticipate the university will receive much funding. On the operating side, UAS’ request is </w:t>
      </w:r>
      <w:r>
        <w:t xml:space="preserve">a </w:t>
      </w:r>
      <w:r w:rsidR="006F1867">
        <w:t>modest, restra</w:t>
      </w:r>
      <w:r w:rsidR="005F3AE6">
        <w:t>ined budget request consisting</w:t>
      </w:r>
      <w:r w:rsidR="006F1867">
        <w:t xml:space="preserve"> mostly of fixed costs and mandated in</w:t>
      </w:r>
      <w:r>
        <w:t>creases. (Details on the b</w:t>
      </w:r>
      <w:r w:rsidR="006F1867">
        <w:t xml:space="preserve">udget proposals are posted on the SPBAC website.) </w:t>
      </w:r>
    </w:p>
    <w:p w14:paraId="5F8D2FF9" w14:textId="7D3E4899" w:rsidR="006F1867" w:rsidRPr="00A47337" w:rsidRDefault="006F1867" w:rsidP="006F1867">
      <w:proofErr w:type="spellStart"/>
      <w:r>
        <w:t>MCiri</w:t>
      </w:r>
      <w:proofErr w:type="spellEnd"/>
      <w:r>
        <w:t xml:space="preserve"> reported OMB suggested </w:t>
      </w:r>
      <w:r w:rsidR="00BD333C">
        <w:t>the university begin to consider</w:t>
      </w:r>
      <w:r>
        <w:t xml:space="preserve"> budget reduction scenarios, but </w:t>
      </w:r>
      <w:r w:rsidR="00BD333C">
        <w:t>did not suggest a</w:t>
      </w:r>
      <w:r>
        <w:t>n</w:t>
      </w:r>
      <w:r w:rsidR="00BD333C">
        <w:t>y</w:t>
      </w:r>
      <w:r>
        <w:t xml:space="preserve">thing concrete at this point in time. </w:t>
      </w:r>
      <w:r w:rsidR="00857F20">
        <w:t xml:space="preserve">This information will be provided </w:t>
      </w:r>
      <w:r w:rsidR="00BD333C">
        <w:t xml:space="preserve">SPBAC </w:t>
      </w:r>
      <w:r w:rsidR="00857F20">
        <w:t>when available.</w:t>
      </w:r>
    </w:p>
    <w:p w14:paraId="4C44F2AE" w14:textId="716AEA11" w:rsidR="00485BDC" w:rsidRPr="006F1867" w:rsidRDefault="00A47337">
      <w:r w:rsidRPr="00D23724">
        <w:rPr>
          <w:b/>
          <w:i/>
        </w:rPr>
        <w:t>Revisit Strategies: Furloughs, Letters of Non-retention, 5% Hold Back</w:t>
      </w:r>
      <w:r w:rsidR="00DF4C90">
        <w:rPr>
          <w:i/>
        </w:rPr>
        <w:t xml:space="preserve"> </w:t>
      </w:r>
      <w:r w:rsidR="006F1867">
        <w:rPr>
          <w:i/>
        </w:rPr>
        <w:t>–</w:t>
      </w:r>
      <w:r w:rsidR="00DF4C90">
        <w:rPr>
          <w:i/>
        </w:rPr>
        <w:t xml:space="preserve"> </w:t>
      </w:r>
      <w:proofErr w:type="spellStart"/>
      <w:r w:rsidR="006F1867">
        <w:t>MCiri</w:t>
      </w:r>
      <w:proofErr w:type="spellEnd"/>
      <w:r w:rsidR="006F1867">
        <w:t xml:space="preserve"> reminded SPBAC of the budget reduction strategies </w:t>
      </w:r>
      <w:r w:rsidR="000E27F1">
        <w:t xml:space="preserve">UAS </w:t>
      </w:r>
      <w:r w:rsidR="006F1867">
        <w:t xml:space="preserve">considered (and partially implemented) including hiring freeze, furloughs, and holding back 5% non-personal services to increase carryforward </w:t>
      </w:r>
      <w:r w:rsidR="000E27F1">
        <w:t xml:space="preserve">funds </w:t>
      </w:r>
      <w:r w:rsidR="006F1867">
        <w:t xml:space="preserve">into </w:t>
      </w:r>
      <w:r w:rsidR="000E27F1">
        <w:t>FY16</w:t>
      </w:r>
      <w:r w:rsidR="006F1867">
        <w:t xml:space="preserve">. </w:t>
      </w:r>
    </w:p>
    <w:p w14:paraId="0BF1778F" w14:textId="6817D1C1" w:rsidR="00A47337" w:rsidRDefault="00BD333C">
      <w:proofErr w:type="spellStart"/>
      <w:r>
        <w:t>VWilliams</w:t>
      </w:r>
      <w:proofErr w:type="spellEnd"/>
      <w:r>
        <w:t xml:space="preserve"> asked </w:t>
      </w:r>
      <w:r w:rsidR="000E27F1">
        <w:t>for an explanation of how</w:t>
      </w:r>
      <w:r>
        <w:t xml:space="preserve"> carryforward funds </w:t>
      </w:r>
      <w:r w:rsidR="000E27F1">
        <w:t>were distributed</w:t>
      </w:r>
      <w:r>
        <w:t xml:space="preserve">. </w:t>
      </w:r>
      <w:proofErr w:type="spellStart"/>
      <w:r>
        <w:t>MCiri</w:t>
      </w:r>
      <w:proofErr w:type="spellEnd"/>
      <w:r>
        <w:t xml:space="preserve"> said he would provide a report to SPBAC at its next meeting. </w:t>
      </w:r>
      <w:proofErr w:type="spellStart"/>
      <w:r>
        <w:t>VWilliams</w:t>
      </w:r>
      <w:proofErr w:type="spellEnd"/>
      <w:r>
        <w:t xml:space="preserve"> </w:t>
      </w:r>
      <w:r w:rsidR="007262A3">
        <w:t>asked</w:t>
      </w:r>
      <w:r>
        <w:t xml:space="preserve"> whether a portion of </w:t>
      </w:r>
      <w:r w:rsidR="0038028F">
        <w:t xml:space="preserve">future </w:t>
      </w:r>
      <w:r>
        <w:t xml:space="preserve">carryforward funds </w:t>
      </w:r>
      <w:r w:rsidR="007262A3">
        <w:t>can</w:t>
      </w:r>
      <w:r>
        <w:t xml:space="preserve"> be set aside for a rainy day</w:t>
      </w:r>
      <w:r w:rsidR="007171E7">
        <w:t xml:space="preserve"> so that the university </w:t>
      </w:r>
      <w:r w:rsidR="007262A3">
        <w:t>can cushion the negative e</w:t>
      </w:r>
      <w:r w:rsidR="007171E7">
        <w:t xml:space="preserve">ffects of </w:t>
      </w:r>
      <w:r w:rsidR="0038028F">
        <w:t xml:space="preserve">things such as </w:t>
      </w:r>
      <w:r w:rsidR="007171E7">
        <w:t xml:space="preserve">a temporary government shutdown </w:t>
      </w:r>
      <w:r w:rsidR="0038028F">
        <w:t>(</w:t>
      </w:r>
      <w:r w:rsidR="007171E7">
        <w:t>as the Legislature threatened last year</w:t>
      </w:r>
      <w:r w:rsidR="0038028F">
        <w:t>)</w:t>
      </w:r>
      <w:r>
        <w:t xml:space="preserve">. </w:t>
      </w:r>
      <w:proofErr w:type="spellStart"/>
      <w:r w:rsidR="007171E7">
        <w:t>MCiri</w:t>
      </w:r>
      <w:proofErr w:type="spellEnd"/>
      <w:r w:rsidR="007171E7">
        <w:t xml:space="preserve"> explained the u</w:t>
      </w:r>
      <w:r w:rsidR="007262A3">
        <w:t xml:space="preserve">niversity is looking at ways this may be possible through use of reserves. </w:t>
      </w:r>
    </w:p>
    <w:p w14:paraId="12BD59A2" w14:textId="42CD8336" w:rsidR="007F7385" w:rsidRDefault="007F7385">
      <w:proofErr w:type="spellStart"/>
      <w:r>
        <w:t>PSchulte</w:t>
      </w:r>
      <w:proofErr w:type="spellEnd"/>
      <w:r>
        <w:t xml:space="preserve"> expressed concerns that the blanket letter</w:t>
      </w:r>
      <w:r w:rsidR="00AA554B">
        <w:t>s of non-retention sent to all term faculty</w:t>
      </w:r>
      <w:r>
        <w:t xml:space="preserve"> </w:t>
      </w:r>
      <w:r w:rsidR="0038028F">
        <w:t xml:space="preserve">last January </w:t>
      </w:r>
      <w:r>
        <w:t xml:space="preserve">caused lots of unnecessary concern and frustration. </w:t>
      </w:r>
      <w:proofErr w:type="spellStart"/>
      <w:r w:rsidR="0038028F">
        <w:t>RCaulfield</w:t>
      </w:r>
      <w:proofErr w:type="spellEnd"/>
      <w:r w:rsidR="0038028F">
        <w:t xml:space="preserve"> and </w:t>
      </w:r>
      <w:proofErr w:type="spellStart"/>
      <w:r w:rsidR="003C6DC2">
        <w:t>MCiri</w:t>
      </w:r>
      <w:proofErr w:type="spellEnd"/>
      <w:r w:rsidR="003C6DC2">
        <w:t xml:space="preserve"> explained notification is driven by the amount of </w:t>
      </w:r>
      <w:r w:rsidR="0038028F">
        <w:t>advance notice</w:t>
      </w:r>
      <w:r w:rsidR="003C6DC2">
        <w:t xml:space="preserve"> </w:t>
      </w:r>
      <w:r w:rsidR="0038028F">
        <w:t xml:space="preserve">employees are entitled to. </w:t>
      </w:r>
      <w:r w:rsidR="003C6DC2">
        <w:t>For faculty this is</w:t>
      </w:r>
      <w:r w:rsidR="003A03C2">
        <w:t xml:space="preserve"> defined</w:t>
      </w:r>
      <w:r w:rsidR="003C6DC2">
        <w:t xml:space="preserve"> in the faculty </w:t>
      </w:r>
      <w:r w:rsidR="0038028F">
        <w:t>collective bargaining agreement</w:t>
      </w:r>
      <w:r w:rsidR="005F3AE6">
        <w:t>s</w:t>
      </w:r>
      <w:r w:rsidR="003C6DC2">
        <w:t>; staf</w:t>
      </w:r>
      <w:r w:rsidR="003A03C2">
        <w:t xml:space="preserve">f notice </w:t>
      </w:r>
      <w:r w:rsidR="0038028F">
        <w:t xml:space="preserve">is </w:t>
      </w:r>
      <w:r w:rsidR="003A03C2">
        <w:t xml:space="preserve">driven </w:t>
      </w:r>
      <w:r w:rsidR="0038028F">
        <w:t>by BOR policies and regulations</w:t>
      </w:r>
      <w:r w:rsidR="003C6DC2">
        <w:t xml:space="preserve">. </w:t>
      </w:r>
    </w:p>
    <w:p w14:paraId="369DB8BC" w14:textId="1579147F" w:rsidR="005B111A" w:rsidRDefault="00E03B73">
      <w:r>
        <w:t xml:space="preserve">SPBAC discussed the various retirement incentive programs (RIP) which are under consideration by the legislature and university. </w:t>
      </w:r>
      <w:proofErr w:type="spellStart"/>
      <w:r>
        <w:t>RCaulfield</w:t>
      </w:r>
      <w:proofErr w:type="spellEnd"/>
      <w:r>
        <w:t xml:space="preserve"> shared his observations of the RIP program which was implemented by the university in the late-90s including the unfortunate loss of considerable talented faculty and staff; the negative effects </w:t>
      </w:r>
      <w:r w:rsidR="0038028F">
        <w:t xml:space="preserve">of which </w:t>
      </w:r>
      <w:r>
        <w:t>were felt for many years.</w:t>
      </w:r>
    </w:p>
    <w:p w14:paraId="435D2337" w14:textId="071B02F1" w:rsidR="004D37CF" w:rsidRDefault="00447791">
      <w:proofErr w:type="spellStart"/>
      <w:proofErr w:type="gramStart"/>
      <w:r>
        <w:t>DLo</w:t>
      </w:r>
      <w:proofErr w:type="spellEnd"/>
      <w:proofErr w:type="gramEnd"/>
      <w:r>
        <w:t xml:space="preserve"> suggested the university consider, if it deploys further furloughs, that it does so in the least tax</w:t>
      </w:r>
      <w:r w:rsidR="001920C0">
        <w:t xml:space="preserve"> and retirement account</w:t>
      </w:r>
      <w:r>
        <w:t xml:space="preserve"> impactful manner</w:t>
      </w:r>
      <w:r w:rsidR="0038028F">
        <w:t xml:space="preserve"> to employees</w:t>
      </w:r>
      <w:r>
        <w:t xml:space="preserve">. </w:t>
      </w:r>
    </w:p>
    <w:p w14:paraId="76F693D9" w14:textId="77777777" w:rsidR="001920C0" w:rsidRDefault="001920C0" w:rsidP="001920C0">
      <w:pPr>
        <w:rPr>
          <w:b/>
        </w:rPr>
      </w:pPr>
      <w:r w:rsidRPr="00485BDC">
        <w:rPr>
          <w:b/>
        </w:rPr>
        <w:lastRenderedPageBreak/>
        <w:t xml:space="preserve">Review of BOR </w:t>
      </w:r>
      <w:r>
        <w:rPr>
          <w:b/>
        </w:rPr>
        <w:t>Four Spheres</w:t>
      </w:r>
    </w:p>
    <w:p w14:paraId="446F1790" w14:textId="4032403E" w:rsidR="000C6444" w:rsidRDefault="001920C0" w:rsidP="001920C0">
      <w:proofErr w:type="spellStart"/>
      <w:proofErr w:type="gramStart"/>
      <w:r>
        <w:t>DLo</w:t>
      </w:r>
      <w:proofErr w:type="spellEnd"/>
      <w:proofErr w:type="gramEnd"/>
      <w:r>
        <w:t xml:space="preserve"> reported that the </w:t>
      </w:r>
      <w:r w:rsidR="00B92FD6">
        <w:t>Board of Regents</w:t>
      </w:r>
      <w:r>
        <w:t xml:space="preserve"> is </w:t>
      </w:r>
      <w:r w:rsidR="00B92FD6">
        <w:t>exploring</w:t>
      </w:r>
      <w:r>
        <w:t xml:space="preserve"> ways to collapse teacher education into one </w:t>
      </w:r>
      <w:r w:rsidR="005F3AE6">
        <w:t xml:space="preserve">statewide </w:t>
      </w:r>
      <w:r>
        <w:t xml:space="preserve">entity instead of the three separate Schools of </w:t>
      </w:r>
      <w:r w:rsidR="00B92FD6">
        <w:t>Education which currently exist</w:t>
      </w:r>
      <w:r>
        <w:t xml:space="preserve">. </w:t>
      </w:r>
      <w:proofErr w:type="spellStart"/>
      <w:r w:rsidR="000C6444">
        <w:t>PSchulte</w:t>
      </w:r>
      <w:proofErr w:type="spellEnd"/>
      <w:r w:rsidR="000C6444">
        <w:t xml:space="preserve"> reported </w:t>
      </w:r>
      <w:r w:rsidR="0048781B">
        <w:t xml:space="preserve">the alignment of </w:t>
      </w:r>
      <w:r w:rsidR="000C6444">
        <w:t xml:space="preserve">GERs </w:t>
      </w:r>
      <w:r w:rsidR="0048781B">
        <w:t>continues with the</w:t>
      </w:r>
      <w:r w:rsidR="000C6444">
        <w:t xml:space="preserve"> Math</w:t>
      </w:r>
      <w:r w:rsidR="0048781B">
        <w:t xml:space="preserve"> segment</w:t>
      </w:r>
      <w:r w:rsidR="000C6444">
        <w:t xml:space="preserve"> complete and English </w:t>
      </w:r>
      <w:r w:rsidR="0048781B">
        <w:t>still</w:t>
      </w:r>
      <w:r w:rsidR="000C6444">
        <w:t xml:space="preserve"> in progress. </w:t>
      </w:r>
      <w:r w:rsidR="0048781B">
        <w:t xml:space="preserve">She added that </w:t>
      </w:r>
      <w:r w:rsidR="000C6444">
        <w:t xml:space="preserve">Developmental Education </w:t>
      </w:r>
      <w:r w:rsidR="004B532B">
        <w:t>(</w:t>
      </w:r>
      <w:r w:rsidR="000C6444">
        <w:t>including</w:t>
      </w:r>
      <w:r w:rsidR="0048781B">
        <w:t xml:space="preserve"> the possibility of outsourcing</w:t>
      </w:r>
      <w:r w:rsidR="004B532B">
        <w:t>)</w:t>
      </w:r>
      <w:r w:rsidR="0048781B">
        <w:t xml:space="preserve"> and</w:t>
      </w:r>
      <w:r w:rsidR="000C6444">
        <w:t xml:space="preserve"> </w:t>
      </w:r>
      <w:r w:rsidR="004B532B">
        <w:t>E-learning (</w:t>
      </w:r>
      <w:r w:rsidR="000C6444">
        <w:t>including a common learning platform</w:t>
      </w:r>
      <w:r w:rsidR="004B532B">
        <w:t>)</w:t>
      </w:r>
      <w:r w:rsidR="002E4B60">
        <w:t xml:space="preserve"> </w:t>
      </w:r>
      <w:r w:rsidR="005635A7">
        <w:t xml:space="preserve">continue to be </w:t>
      </w:r>
      <w:r w:rsidR="002E4B60">
        <w:t>considered</w:t>
      </w:r>
      <w:r w:rsidR="0048781B">
        <w:t>.</w:t>
      </w:r>
    </w:p>
    <w:p w14:paraId="6C2533E5" w14:textId="687FA42E" w:rsidR="00D13D16" w:rsidRDefault="00D13D16">
      <w:pPr>
        <w:rPr>
          <w:b/>
        </w:rPr>
      </w:pPr>
      <w:r>
        <w:rPr>
          <w:b/>
        </w:rPr>
        <w:t>Review of Budget Request Process &amp; Goals for Next Meeting</w:t>
      </w:r>
    </w:p>
    <w:p w14:paraId="78567476" w14:textId="3E13B9F5" w:rsidR="00485BDC" w:rsidRDefault="00412939">
      <w:proofErr w:type="spellStart"/>
      <w:r>
        <w:t>MCiri</w:t>
      </w:r>
      <w:proofErr w:type="spellEnd"/>
      <w:r>
        <w:t xml:space="preserve"> reviewed the document titled, SPBAC Budget Process (Sept. 2015). He explained that it outlines the budget request and buildin</w:t>
      </w:r>
      <w:r w:rsidR="00B54D13">
        <w:t>g process timelines</w:t>
      </w:r>
      <w:r>
        <w:t xml:space="preserve">. UAS is currently at the point where SPBAC members consult with their constituencies for proposals associated with FY18. UAS is also nearing the </w:t>
      </w:r>
      <w:r w:rsidR="00294C82">
        <w:t>“</w:t>
      </w:r>
      <w:r>
        <w:t>reactive</w:t>
      </w:r>
      <w:r w:rsidR="00294C82">
        <w:t>”</w:t>
      </w:r>
      <w:r>
        <w:t xml:space="preserve"> phase of the FY17 budget to the BOR and governor’s actions</w:t>
      </w:r>
      <w:r w:rsidR="00294C82">
        <w:t xml:space="preserve"> (in November)</w:t>
      </w:r>
      <w:r>
        <w:t xml:space="preserve">. SPBAC members </w:t>
      </w:r>
      <w:r w:rsidR="00294C82">
        <w:t>were</w:t>
      </w:r>
      <w:r>
        <w:t xml:space="preserve"> cautioned </w:t>
      </w:r>
      <w:r w:rsidR="00294C82">
        <w:t>they should</w:t>
      </w:r>
      <w:r>
        <w:t xml:space="preserve"> anticipate managing a UAS reduction</w:t>
      </w:r>
      <w:r w:rsidR="00294C82">
        <w:t xml:space="preserve"> in general funds</w:t>
      </w:r>
      <w:r>
        <w:t xml:space="preserve"> of $2-3M in FY17. More details will be known over time. </w:t>
      </w:r>
    </w:p>
    <w:p w14:paraId="27A85489" w14:textId="4CBDCFEE" w:rsidR="00B54D13" w:rsidRDefault="006E1805">
      <w:proofErr w:type="spellStart"/>
      <w:r>
        <w:t>RCaulfield</w:t>
      </w:r>
      <w:proofErr w:type="spellEnd"/>
      <w:r>
        <w:t xml:space="preserve"> asked SPBAC to provide feedback on last year’s budget reduction consideration process. </w:t>
      </w:r>
      <w:proofErr w:type="spellStart"/>
      <w:r w:rsidR="004D7D5A">
        <w:t>EScott</w:t>
      </w:r>
      <w:proofErr w:type="spellEnd"/>
      <w:r w:rsidR="004D7D5A">
        <w:t xml:space="preserve"> suggested we consider deciding what functions we want to consider no longer doing. (So that there is not the expectation of doing more with less.) </w:t>
      </w:r>
      <w:proofErr w:type="spellStart"/>
      <w:r w:rsidR="00A620AC">
        <w:t>JNelson</w:t>
      </w:r>
      <w:proofErr w:type="spellEnd"/>
      <w:r w:rsidR="00A620AC">
        <w:t xml:space="preserve"> suggested that all actions should be considered in the context of how it may affect student enrollment. </w:t>
      </w:r>
    </w:p>
    <w:p w14:paraId="65D10418" w14:textId="09BB2F1B" w:rsidR="00EC58E7" w:rsidRDefault="00EC58E7">
      <w:proofErr w:type="spellStart"/>
      <w:r>
        <w:t>CConerton</w:t>
      </w:r>
      <w:proofErr w:type="spellEnd"/>
      <w:r w:rsidR="00294C82">
        <w:t>, Student Government representative,</w:t>
      </w:r>
      <w:r>
        <w:t xml:space="preserve"> suggested that students b</w:t>
      </w:r>
      <w:r w:rsidR="004920AF">
        <w:t xml:space="preserve">e given the facts </w:t>
      </w:r>
      <w:r w:rsidR="00294C82">
        <w:t xml:space="preserve">associated with budget reduction decisions </w:t>
      </w:r>
      <w:r w:rsidR="004920AF">
        <w:t>very clearly so they can easily underst</w:t>
      </w:r>
      <w:r w:rsidR="00843D54">
        <w:t xml:space="preserve">and what is being done and why. This is </w:t>
      </w:r>
      <w:r w:rsidR="00DB1C58">
        <w:t xml:space="preserve">especially </w:t>
      </w:r>
      <w:r w:rsidR="00843D54">
        <w:t xml:space="preserve">important </w:t>
      </w:r>
      <w:r w:rsidR="00DB1C58">
        <w:t>when change</w:t>
      </w:r>
      <w:r w:rsidR="00294C82">
        <w:t>s directly affect</w:t>
      </w:r>
      <w:r w:rsidR="00DB1C58">
        <w:t xml:space="preserve"> them. </w:t>
      </w:r>
    </w:p>
    <w:p w14:paraId="188043BC" w14:textId="1DD1DF48" w:rsidR="00485BDC" w:rsidRPr="00173E44" w:rsidRDefault="00173E44">
      <w:pPr>
        <w:rPr>
          <w:b/>
        </w:rPr>
      </w:pPr>
      <w:r w:rsidRPr="00173E44">
        <w:rPr>
          <w:b/>
        </w:rPr>
        <w:t>Topics for Future Meetings</w:t>
      </w:r>
    </w:p>
    <w:p w14:paraId="4329F5F0" w14:textId="15FA2D57" w:rsidR="002C5240" w:rsidRDefault="002C5240" w:rsidP="00173E44">
      <w:pPr>
        <w:pStyle w:val="ListParagraph"/>
        <w:numPr>
          <w:ilvl w:val="0"/>
          <w:numId w:val="1"/>
        </w:numPr>
      </w:pPr>
      <w:r>
        <w:t>FY18 budget proposals</w:t>
      </w:r>
    </w:p>
    <w:p w14:paraId="2FFAC3EC" w14:textId="39AA2A16" w:rsidR="00485BDC" w:rsidRDefault="00485BDC" w:rsidP="00173E44">
      <w:pPr>
        <w:pStyle w:val="ListParagraph"/>
        <w:numPr>
          <w:ilvl w:val="0"/>
          <w:numId w:val="1"/>
        </w:numPr>
      </w:pPr>
      <w:r w:rsidRPr="00173E44">
        <w:t xml:space="preserve">Strategic Plan Metrics </w:t>
      </w:r>
    </w:p>
    <w:p w14:paraId="26F75733" w14:textId="6274F928" w:rsidR="002C5240" w:rsidRPr="00173E44" w:rsidRDefault="002C5240" w:rsidP="00173E44">
      <w:pPr>
        <w:pStyle w:val="ListParagraph"/>
        <w:numPr>
          <w:ilvl w:val="0"/>
          <w:numId w:val="1"/>
        </w:numPr>
      </w:pPr>
      <w:r>
        <w:t>Budget Data</w:t>
      </w:r>
      <w:r w:rsidR="000E258A">
        <w:t xml:space="preserve"> (on highest costs</w:t>
      </w:r>
      <w:r w:rsidR="00AD34D3">
        <w:t xml:space="preserve"> at UAS</w:t>
      </w:r>
      <w:r w:rsidR="000E258A">
        <w:t>)</w:t>
      </w:r>
    </w:p>
    <w:p w14:paraId="47658233" w14:textId="7F1ABFF9" w:rsidR="00485BDC" w:rsidRPr="00485BDC" w:rsidRDefault="000E258A" w:rsidP="000E258A">
      <w:r>
        <w:rPr>
          <w:b/>
        </w:rPr>
        <w:t>Next</w:t>
      </w:r>
      <w:r w:rsidR="00485BDC">
        <w:rPr>
          <w:b/>
        </w:rPr>
        <w:t xml:space="preserve"> Meeting Dates and Times</w:t>
      </w:r>
      <w:r>
        <w:t xml:space="preserve"> – November 11</w:t>
      </w:r>
      <w:r w:rsidRPr="000E258A">
        <w:rPr>
          <w:vertAlign w:val="superscript"/>
        </w:rPr>
        <w:t>th</w:t>
      </w:r>
      <w:r>
        <w:t xml:space="preserve"> at 2:00pm</w:t>
      </w:r>
    </w:p>
    <w:p w14:paraId="7C49EC0A" w14:textId="77777777" w:rsidR="00485BDC" w:rsidRPr="00485BDC" w:rsidRDefault="00485BDC"/>
    <w:sectPr w:rsidR="00485BDC" w:rsidRPr="00485BDC" w:rsidSect="00A62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4590B" w14:textId="77777777" w:rsidR="000E096E" w:rsidRDefault="000E096E" w:rsidP="000E096E">
      <w:pPr>
        <w:spacing w:after="0" w:line="240" w:lineRule="auto"/>
      </w:pPr>
      <w:r>
        <w:separator/>
      </w:r>
    </w:p>
  </w:endnote>
  <w:endnote w:type="continuationSeparator" w:id="0">
    <w:p w14:paraId="1BEA6B31" w14:textId="77777777" w:rsidR="000E096E" w:rsidRDefault="000E096E" w:rsidP="000E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1EB6" w14:textId="77777777" w:rsidR="000E096E" w:rsidRDefault="000E0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812E" w14:textId="77777777" w:rsidR="000E096E" w:rsidRDefault="000E0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E469" w14:textId="77777777" w:rsidR="000E096E" w:rsidRDefault="000E0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44E4" w14:textId="77777777" w:rsidR="000E096E" w:rsidRDefault="000E096E" w:rsidP="000E096E">
      <w:pPr>
        <w:spacing w:after="0" w:line="240" w:lineRule="auto"/>
      </w:pPr>
      <w:r>
        <w:separator/>
      </w:r>
    </w:p>
  </w:footnote>
  <w:footnote w:type="continuationSeparator" w:id="0">
    <w:p w14:paraId="0CB833EA" w14:textId="77777777" w:rsidR="000E096E" w:rsidRDefault="000E096E" w:rsidP="000E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969E" w14:textId="77777777" w:rsidR="000E096E" w:rsidRDefault="000E0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14005"/>
      <w:docPartObj>
        <w:docPartGallery w:val="Watermarks"/>
        <w:docPartUnique/>
      </w:docPartObj>
    </w:sdtPr>
    <w:sdtEndPr/>
    <w:sdtContent>
      <w:p w14:paraId="670BDA7D" w14:textId="1A14ADA3" w:rsidR="000E096E" w:rsidRDefault="003E13E5">
        <w:pPr>
          <w:pStyle w:val="Header"/>
        </w:pPr>
        <w:r>
          <w:rPr>
            <w:noProof/>
          </w:rPr>
          <w:pict w14:anchorId="62388D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B1CE" w14:textId="77777777" w:rsidR="000E096E" w:rsidRDefault="000E0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0287"/>
    <w:multiLevelType w:val="hybridMultilevel"/>
    <w:tmpl w:val="D2D2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7"/>
    <w:rsid w:val="000C6444"/>
    <w:rsid w:val="000E096E"/>
    <w:rsid w:val="000E258A"/>
    <w:rsid w:val="000E27F1"/>
    <w:rsid w:val="0013294E"/>
    <w:rsid w:val="00133A69"/>
    <w:rsid w:val="00173E44"/>
    <w:rsid w:val="00192075"/>
    <w:rsid w:val="001920C0"/>
    <w:rsid w:val="00294C82"/>
    <w:rsid w:val="002C5240"/>
    <w:rsid w:val="002E4B60"/>
    <w:rsid w:val="0038028F"/>
    <w:rsid w:val="003A03C2"/>
    <w:rsid w:val="003C6DC2"/>
    <w:rsid w:val="003E13E5"/>
    <w:rsid w:val="00412939"/>
    <w:rsid w:val="00447791"/>
    <w:rsid w:val="00485BDC"/>
    <w:rsid w:val="0048781B"/>
    <w:rsid w:val="004920AF"/>
    <w:rsid w:val="00497C81"/>
    <w:rsid w:val="004A32B5"/>
    <w:rsid w:val="004B532B"/>
    <w:rsid w:val="004D37CF"/>
    <w:rsid w:val="004D7D5A"/>
    <w:rsid w:val="00534810"/>
    <w:rsid w:val="005635A7"/>
    <w:rsid w:val="005A6C79"/>
    <w:rsid w:val="005B111A"/>
    <w:rsid w:val="005F3AE6"/>
    <w:rsid w:val="006E1805"/>
    <w:rsid w:val="006F1867"/>
    <w:rsid w:val="007171E7"/>
    <w:rsid w:val="007262A3"/>
    <w:rsid w:val="007F7385"/>
    <w:rsid w:val="00843D54"/>
    <w:rsid w:val="00857F20"/>
    <w:rsid w:val="00876E7C"/>
    <w:rsid w:val="00A47337"/>
    <w:rsid w:val="00A620AC"/>
    <w:rsid w:val="00A679B1"/>
    <w:rsid w:val="00AA554B"/>
    <w:rsid w:val="00AC4D0C"/>
    <w:rsid w:val="00AD34D3"/>
    <w:rsid w:val="00B54D13"/>
    <w:rsid w:val="00B65B6A"/>
    <w:rsid w:val="00B92FD6"/>
    <w:rsid w:val="00BD333C"/>
    <w:rsid w:val="00CC4554"/>
    <w:rsid w:val="00CF2980"/>
    <w:rsid w:val="00D13D16"/>
    <w:rsid w:val="00D23724"/>
    <w:rsid w:val="00D56BD4"/>
    <w:rsid w:val="00DB1C58"/>
    <w:rsid w:val="00DB4937"/>
    <w:rsid w:val="00DF4C90"/>
    <w:rsid w:val="00E01DFD"/>
    <w:rsid w:val="00E03B73"/>
    <w:rsid w:val="00E42017"/>
    <w:rsid w:val="00E702BC"/>
    <w:rsid w:val="00E87688"/>
    <w:rsid w:val="00EC58E7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0B9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6E"/>
  </w:style>
  <w:style w:type="paragraph" w:styleId="Footer">
    <w:name w:val="footer"/>
    <w:basedOn w:val="Normal"/>
    <w:link w:val="FooterChar"/>
    <w:uiPriority w:val="99"/>
    <w:unhideWhenUsed/>
    <w:rsid w:val="000E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6E"/>
  </w:style>
  <w:style w:type="paragraph" w:styleId="Footer">
    <w:name w:val="footer"/>
    <w:basedOn w:val="Normal"/>
    <w:link w:val="FooterChar"/>
    <w:uiPriority w:val="99"/>
    <w:unhideWhenUsed/>
    <w:rsid w:val="000E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004A-5E88-4A8D-813A-D229691E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 Provost Office</dc:creator>
  <cp:lastModifiedBy>Windows User</cp:lastModifiedBy>
  <cp:revision>2</cp:revision>
  <cp:lastPrinted>2015-09-24T00:20:00Z</cp:lastPrinted>
  <dcterms:created xsi:type="dcterms:W3CDTF">2015-11-06T18:28:00Z</dcterms:created>
  <dcterms:modified xsi:type="dcterms:W3CDTF">2015-11-06T18:28:00Z</dcterms:modified>
</cp:coreProperties>
</file>